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008B" w:rsidRPr="00A8008B" w:rsidRDefault="00A8008B" w:rsidP="00A8008B">
      <w:pPr>
        <w:widowControl/>
        <w:jc w:val="center"/>
        <w:textAlignment w:val="baseline"/>
        <w:rPr>
          <w:rFonts w:ascii="Times New Roman" w:eastAsia="標楷體" w:hAnsi="Times New Roman"/>
          <w:color w:val="000000"/>
          <w:kern w:val="0"/>
          <w:sz w:val="40"/>
          <w:szCs w:val="40"/>
        </w:rPr>
      </w:pPr>
      <w:r w:rsidRPr="00A8008B"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107 </w:t>
      </w:r>
      <w:r w:rsidRPr="00A8008B">
        <w:rPr>
          <w:rFonts w:ascii="Times New Roman" w:eastAsia="標楷體" w:hAnsi="Times New Roman"/>
          <w:color w:val="000000"/>
          <w:kern w:val="0"/>
          <w:sz w:val="40"/>
          <w:szCs w:val="40"/>
        </w:rPr>
        <w:t>年全國語文競賽原住民族語朗讀【賽考利克泰雅語】</w:t>
      </w:r>
      <w:r w:rsidRPr="00A8008B"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 </w:t>
      </w:r>
      <w:r w:rsidRPr="00A8008B">
        <w:rPr>
          <w:rFonts w:ascii="Times New Roman" w:eastAsia="標楷體" w:hAnsi="Times New Roman"/>
          <w:color w:val="000000"/>
          <w:kern w:val="0"/>
          <w:sz w:val="40"/>
          <w:szCs w:val="40"/>
        </w:rPr>
        <w:t>高中學生組</w:t>
      </w:r>
      <w:r w:rsidRPr="00A8008B"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 </w:t>
      </w:r>
      <w:r w:rsidRPr="00A8008B">
        <w:rPr>
          <w:rFonts w:ascii="Times New Roman" w:eastAsia="標楷體" w:hAnsi="Times New Roman"/>
          <w:color w:val="000000"/>
          <w:kern w:val="0"/>
          <w:sz w:val="40"/>
          <w:szCs w:val="40"/>
        </w:rPr>
        <w:t>編號</w:t>
      </w:r>
      <w:r w:rsidRPr="00A8008B"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 1 </w:t>
      </w:r>
      <w:r w:rsidRPr="00A8008B">
        <w:rPr>
          <w:rFonts w:ascii="Times New Roman" w:eastAsia="標楷體" w:hAnsi="Times New Roman"/>
          <w:color w:val="000000"/>
          <w:kern w:val="0"/>
          <w:sz w:val="40"/>
          <w:szCs w:val="40"/>
        </w:rPr>
        <w:t>號</w:t>
      </w:r>
    </w:p>
    <w:p w:rsidR="00A8008B" w:rsidRPr="00A8008B" w:rsidRDefault="00A8008B" w:rsidP="00A8008B">
      <w:pPr>
        <w:widowControl/>
        <w:jc w:val="center"/>
        <w:textAlignment w:val="baseline"/>
        <w:rPr>
          <w:rFonts w:ascii="Times New Roman" w:hAnsi="Times New Roman"/>
          <w:color w:val="000000"/>
          <w:kern w:val="0"/>
          <w:sz w:val="40"/>
          <w:szCs w:val="40"/>
        </w:rPr>
      </w:pPr>
      <w:proofErr w:type="spellStart"/>
      <w:proofErr w:type="gramStart"/>
      <w:r w:rsidRPr="00A8008B">
        <w:rPr>
          <w:rFonts w:ascii="Times New Roman" w:hAnsi="Times New Roman"/>
          <w:color w:val="000000"/>
          <w:kern w:val="0"/>
          <w:sz w:val="40"/>
          <w:szCs w:val="40"/>
        </w:rPr>
        <w:t>pqbaqun</w:t>
      </w:r>
      <w:proofErr w:type="spellEnd"/>
      <w:proofErr w:type="gramEnd"/>
      <w:r w:rsidRPr="00A8008B">
        <w:rPr>
          <w:rFonts w:ascii="Times New Roman" w:hAnsi="Times New Roman"/>
          <w:color w:val="000000"/>
          <w:kern w:val="0"/>
          <w:sz w:val="40"/>
          <w:szCs w:val="40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40"/>
          <w:szCs w:val="40"/>
        </w:rPr>
        <w:t>ki</w:t>
      </w:r>
      <w:proofErr w:type="spellEnd"/>
      <w:r w:rsidRPr="00A8008B">
        <w:rPr>
          <w:rFonts w:ascii="Times New Roman" w:hAnsi="Times New Roman"/>
          <w:color w:val="000000"/>
          <w:kern w:val="0"/>
          <w:sz w:val="40"/>
          <w:szCs w:val="40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40"/>
          <w:szCs w:val="40"/>
        </w:rPr>
        <w:t>klahang</w:t>
      </w:r>
      <w:proofErr w:type="spellEnd"/>
      <w:r w:rsidRPr="00A8008B">
        <w:rPr>
          <w:rFonts w:ascii="Times New Roman" w:hAnsi="Times New Roman"/>
          <w:color w:val="000000"/>
          <w:kern w:val="0"/>
          <w:sz w:val="40"/>
          <w:szCs w:val="40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40"/>
          <w:szCs w:val="40"/>
        </w:rPr>
        <w:t>rrgyax</w:t>
      </w:r>
      <w:proofErr w:type="spellEnd"/>
      <w:r w:rsidRPr="00A8008B">
        <w:rPr>
          <w:rFonts w:ascii="Times New Roman" w:hAnsi="Times New Roman"/>
          <w:color w:val="000000"/>
          <w:kern w:val="0"/>
          <w:sz w:val="40"/>
          <w:szCs w:val="40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40"/>
          <w:szCs w:val="40"/>
        </w:rPr>
        <w:t>ki</w:t>
      </w:r>
      <w:proofErr w:type="spellEnd"/>
      <w:r w:rsidRPr="00A8008B">
        <w:rPr>
          <w:rFonts w:ascii="Times New Roman" w:hAnsi="Times New Roman"/>
          <w:color w:val="000000"/>
          <w:kern w:val="0"/>
          <w:sz w:val="40"/>
          <w:szCs w:val="40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40"/>
          <w:szCs w:val="40"/>
        </w:rPr>
        <w:t>rhiyal</w:t>
      </w:r>
      <w:proofErr w:type="spellEnd"/>
    </w:p>
    <w:p w:rsidR="00A8008B" w:rsidRDefault="00A8008B" w:rsidP="00A8008B">
      <w:pPr>
        <w:widowControl/>
        <w:spacing w:line="520" w:lineRule="atLeast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sectPr w:rsidR="00A8008B" w:rsidSect="00A8008B">
          <w:pgSz w:w="23814" w:h="16839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A8008B" w:rsidRPr="00A8008B" w:rsidRDefault="00A8008B" w:rsidP="00A8008B">
      <w:pPr>
        <w:widowControl/>
        <w:spacing w:line="680" w:lineRule="exact"/>
        <w:ind w:firstLineChars="200" w:firstLine="640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</w:rPr>
      </w:pP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lastRenderedPageBreak/>
        <w:t>ywaw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pqbaqun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ki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klahang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rgyax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ki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rhiyal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qaniy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wiwan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nyux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mkilux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balay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pqbaqan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misu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qaniy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qaniy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uziy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nyux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sruruw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squ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Sexu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misuw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qaniy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skahul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nya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“ 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biru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gaga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klahnag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ki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mcisal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 </w:t>
      </w:r>
      <w:r w:rsidRPr="00A8008B">
        <w:rPr>
          <w:rFonts w:ascii="Times New Roman" w:hAnsi="Times New Roman"/>
          <w:color w:val="000000"/>
          <w:kern w:val="0"/>
          <w:sz w:val="32"/>
          <w:szCs w:val="32"/>
        </w:rPr>
        <w:t>”</w:t>
      </w:r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puqing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kinbleqan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ywaw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’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ringan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pinspngan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musa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tanux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mcisal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skura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 “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rrgyax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ki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rrhiyal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 ”, “ 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pqbaqun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ywaw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klahang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kki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’ an ”, “ ’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mubuy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lmeliq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 ”, “ 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smku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inlungan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rhiyal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nyux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kki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’ an ” 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ini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 “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smyuk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ru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mqqasuw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 ” 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magal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kwara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tuqiy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nya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msqun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thuzyay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rmuruw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kwara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ywaw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pqbaqan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klahang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rrgyax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ki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rhiyal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.</w:t>
      </w:r>
    </w:p>
    <w:p w:rsidR="00A8008B" w:rsidRPr="00A8008B" w:rsidRDefault="00A8008B" w:rsidP="00A8008B">
      <w:pPr>
        <w:widowControl/>
        <w:spacing w:line="680" w:lineRule="exact"/>
        <w:ind w:firstLineChars="200" w:firstLine="640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</w:rPr>
      </w:pPr>
      <w:proofErr w:type="spellStart"/>
      <w:proofErr w:type="gram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ita</w:t>
      </w:r>
      <w:proofErr w:type="spellEnd"/>
      <w:proofErr w:type="gram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Tayal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hiya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wiwan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puqing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balay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pklahang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kwara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minqyanux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thuzyay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hmtuy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mwah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hmiriq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miyup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rhiyal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mtnaq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uziy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cyux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maki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twahiq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kki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’ an (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pucing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rhiyal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zik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rrgyax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glabang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bnaqiy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ini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qalang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b’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nux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),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rema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nha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wayal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pqbaqan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kwara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qaniy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la,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skahul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nha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gaga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mblaq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mlahang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rrgyax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ki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rrhiyal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piyux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snku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nha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ywaw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pinqbaqan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klahang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yan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nqu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ryax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kawas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pinhkngyan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pin’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yugan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kayal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qnxan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qqsinuw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ru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kk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kuy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kkbalay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’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yu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kk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man,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nyux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mluw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squ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k’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ke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hmali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proofErr w:type="gram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ru</w:t>
      </w:r>
      <w:proofErr w:type="spellEnd"/>
      <w:proofErr w:type="gram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gaga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nha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Ttayal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cyux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maki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rrgyax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kki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an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nha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nyux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si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tbuciy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psrux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kbalay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nanak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 “ gaga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qqalup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 </w:t>
      </w:r>
      <w:r w:rsidRPr="00A8008B">
        <w:rPr>
          <w:rFonts w:ascii="Times New Roman" w:hAnsi="Times New Roman"/>
          <w:color w:val="000000"/>
          <w:kern w:val="0"/>
          <w:sz w:val="32"/>
          <w:szCs w:val="32"/>
        </w:rPr>
        <w:t>”</w:t>
      </w:r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spwan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nha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qyunam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linhuyan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sinl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tan,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tmalam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mita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smyus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ini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gaga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psaniq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ru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qmasuw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sapat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wiwan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nyux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mblaq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mlahang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rrgyax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ru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rrhiyal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ini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hriqiy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ru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pskyuciy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.</w:t>
      </w:r>
      <w:r w:rsidRPr="00A8008B">
        <w:rPr>
          <w:rFonts w:ascii="Times New Roman" w:hAnsi="Times New Roman"/>
          <w:color w:val="000000"/>
          <w:kern w:val="0"/>
          <w:sz w:val="32"/>
          <w:szCs w:val="32"/>
        </w:rPr>
        <w:t> </w:t>
      </w:r>
    </w:p>
    <w:p w:rsidR="00A8008B" w:rsidRPr="00A8008B" w:rsidRDefault="00A8008B" w:rsidP="00A8008B">
      <w:pPr>
        <w:widowControl/>
        <w:spacing w:line="680" w:lineRule="exact"/>
        <w:ind w:firstLineChars="200" w:firstLine="640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</w:rPr>
      </w:pP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lastRenderedPageBreak/>
        <w:t>mh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wiy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qu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ssquliq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tayal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lga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musa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mpyut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kwara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uziy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la,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balay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aki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sbiq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squ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ttayal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mlahang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rrgyax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qqhuniq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rhiyal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lmeliq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pinqbaqan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klahang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baq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hmtuy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puniq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ptlom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rgyax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mqbaq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ru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mita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pin’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yugan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rhiyal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ki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rgyax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thuzyay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pngsa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mciywaw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ywaw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klahang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rgyax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ki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qhuniq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kahul</w:t>
      </w:r>
      <w:proofErr w:type="spellEnd"/>
      <w:proofErr w:type="gram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binnrwan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biru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ru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smku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binnrwan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biru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mqniyat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miru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pinhkngyan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ki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qqnxan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qalang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rrgyax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rrhiyal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qqhuniq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aki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musa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’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mubuy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mqyanux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qnxan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ki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insuna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qalang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Tayal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.</w:t>
      </w:r>
      <w:r w:rsidRPr="00A8008B">
        <w:rPr>
          <w:rFonts w:ascii="Times New Roman" w:hAnsi="Times New Roman"/>
          <w:color w:val="000000"/>
          <w:kern w:val="0"/>
          <w:sz w:val="32"/>
          <w:szCs w:val="32"/>
        </w:rPr>
        <w:t>  </w:t>
      </w:r>
    </w:p>
    <w:p w:rsidR="00A8008B" w:rsidRPr="00A8008B" w:rsidRDefault="00A8008B" w:rsidP="00A8008B">
      <w:pPr>
        <w:widowControl/>
        <w:spacing w:line="680" w:lineRule="exact"/>
        <w:ind w:firstLineChars="200" w:firstLine="640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</w:rPr>
      </w:pPr>
      <w:proofErr w:type="spellStart"/>
      <w:proofErr w:type="gram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ywaw</w:t>
      </w:r>
      <w:proofErr w:type="spellEnd"/>
      <w:proofErr w:type="gram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pqbaqan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klahang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rgyax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ki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rhiyal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sraral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mqbaq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maki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qsahuy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ngasal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nanak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ini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nbah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mhtuw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te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tanux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yan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qaniy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pinqbaqan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wiwan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cyux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mhuqil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gaga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ki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qnxan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Tayal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.</w:t>
      </w:r>
    </w:p>
    <w:p w:rsidR="00A8008B" w:rsidRDefault="00A8008B" w:rsidP="00A8008B">
      <w:pPr>
        <w:widowControl/>
        <w:spacing w:line="680" w:lineRule="exact"/>
        <w:ind w:firstLineChars="200" w:firstLine="640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sectPr w:rsidR="00A8008B" w:rsidSect="00A8008B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  <w:proofErr w:type="spellStart"/>
      <w:proofErr w:type="gram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qnxan</w:t>
      </w:r>
      <w:proofErr w:type="spellEnd"/>
      <w:proofErr w:type="gram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misuw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qaniy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, 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baq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m’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yuw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ru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baq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mhkangi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trang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rmuruw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pinqbaqan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tuqiy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klahang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rgyax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ki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rhiyal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aki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mtuliq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loziy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lalu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ki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qnxan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Tayal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mqas</w:t>
      </w:r>
      <w:proofErr w:type="spellEnd"/>
      <w:proofErr w:type="gram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mnaga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kinbleqan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qnxan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kklahang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cinbwanan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, ’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mubuy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bniq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kinbkisan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ta,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kinzzik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ru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pslabang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knita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smku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qsahuy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inlungan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llaqi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khmay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llaqi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smi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inlungan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qalang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ki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rhiyal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spwah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pinqbaqan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msqun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inlungan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kwara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aki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kbalay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ru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psrux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kklahang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ki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pngsa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kinbleqan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rrgyax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rrhiyal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cinbwan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ki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qalang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 </w:t>
      </w:r>
      <w:proofErr w:type="spellStart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Tayal</w:t>
      </w:r>
      <w:proofErr w:type="spellEnd"/>
      <w:r w:rsidRPr="00A8008B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.</w:t>
      </w:r>
    </w:p>
    <w:p w:rsidR="00A8008B" w:rsidRPr="00A8008B" w:rsidRDefault="00A8008B" w:rsidP="00A8008B">
      <w:pPr>
        <w:widowControl/>
        <w:jc w:val="center"/>
        <w:textAlignment w:val="baseline"/>
        <w:rPr>
          <w:rFonts w:ascii="標楷體" w:eastAsia="標楷體" w:hAnsi="標楷體" w:cs="新細明體"/>
          <w:color w:val="000000"/>
          <w:kern w:val="0"/>
          <w:sz w:val="40"/>
          <w:szCs w:val="40"/>
        </w:rPr>
      </w:pPr>
      <w:r w:rsidRPr="00A8008B">
        <w:rPr>
          <w:rFonts w:ascii="Times New Roman" w:eastAsia="標楷體" w:hAnsi="Times New Roman"/>
          <w:color w:val="000000"/>
          <w:kern w:val="0"/>
          <w:sz w:val="40"/>
          <w:szCs w:val="40"/>
        </w:rPr>
        <w:lastRenderedPageBreak/>
        <w:t xml:space="preserve">107 </w:t>
      </w:r>
      <w:r w:rsidRPr="00A8008B">
        <w:rPr>
          <w:rFonts w:ascii="Times New Roman" w:eastAsia="標楷體" w:hAnsi="Times New Roman"/>
          <w:color w:val="000000"/>
          <w:kern w:val="0"/>
          <w:sz w:val="40"/>
          <w:szCs w:val="40"/>
        </w:rPr>
        <w:t>年全國語文競賽原住民族語朗讀【賽考利克泰雅語】</w:t>
      </w:r>
      <w:r w:rsidRPr="00A8008B"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 </w:t>
      </w:r>
      <w:r w:rsidRPr="00A8008B">
        <w:rPr>
          <w:rFonts w:ascii="Times New Roman" w:eastAsia="標楷體" w:hAnsi="Times New Roman"/>
          <w:color w:val="000000"/>
          <w:kern w:val="0"/>
          <w:sz w:val="40"/>
          <w:szCs w:val="40"/>
        </w:rPr>
        <w:t>高中學生組</w:t>
      </w:r>
      <w:r w:rsidRPr="00A8008B"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 </w:t>
      </w:r>
      <w:r w:rsidRPr="00A8008B">
        <w:rPr>
          <w:rFonts w:ascii="Times New Roman" w:eastAsia="標楷體" w:hAnsi="Times New Roman"/>
          <w:color w:val="000000"/>
          <w:kern w:val="0"/>
          <w:sz w:val="40"/>
          <w:szCs w:val="40"/>
        </w:rPr>
        <w:t>編號</w:t>
      </w:r>
      <w:r w:rsidRPr="00A8008B"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 1 </w:t>
      </w:r>
      <w:r w:rsidRPr="00A8008B">
        <w:rPr>
          <w:rFonts w:ascii="Times New Roman" w:eastAsia="標楷體" w:hAnsi="Times New Roman"/>
          <w:color w:val="000000"/>
          <w:kern w:val="0"/>
          <w:sz w:val="40"/>
          <w:szCs w:val="40"/>
        </w:rPr>
        <w:t>號</w:t>
      </w:r>
    </w:p>
    <w:p w:rsidR="00A8008B" w:rsidRDefault="00A8008B" w:rsidP="00A8008B">
      <w:pPr>
        <w:widowControl/>
        <w:jc w:val="center"/>
        <w:textAlignment w:val="baseline"/>
        <w:rPr>
          <w:rFonts w:ascii="標楷體" w:eastAsia="標楷體" w:hAnsi="標楷體" w:cs="新細明體"/>
          <w:color w:val="000000"/>
          <w:kern w:val="0"/>
          <w:sz w:val="40"/>
          <w:szCs w:val="40"/>
        </w:rPr>
      </w:pPr>
      <w:r w:rsidRPr="00A8008B">
        <w:rPr>
          <w:rFonts w:ascii="標楷體" w:eastAsia="標楷體" w:hAnsi="標楷體" w:cs="新細明體" w:hint="eastAsia"/>
          <w:color w:val="000000"/>
          <w:kern w:val="0"/>
          <w:sz w:val="40"/>
          <w:szCs w:val="40"/>
        </w:rPr>
        <w:t>環境教育與生態保育</w:t>
      </w:r>
    </w:p>
    <w:p w:rsidR="00A8008B" w:rsidRPr="00A8008B" w:rsidRDefault="00A8008B" w:rsidP="00A8008B">
      <w:pPr>
        <w:widowControl/>
        <w:jc w:val="center"/>
        <w:textAlignment w:val="baseline"/>
        <w:rPr>
          <w:rFonts w:ascii="標楷體" w:eastAsia="標楷體" w:hAnsi="標楷體" w:cs="新細明體"/>
          <w:color w:val="000000"/>
          <w:kern w:val="0"/>
          <w:sz w:val="40"/>
          <w:szCs w:val="40"/>
        </w:rPr>
      </w:pPr>
    </w:p>
    <w:p w:rsidR="00A8008B" w:rsidRDefault="00A8008B" w:rsidP="00A8008B">
      <w:pPr>
        <w:widowControl/>
        <w:spacing w:line="520" w:lineRule="atLeast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sectPr w:rsidR="00A8008B" w:rsidSect="00A8008B">
          <w:type w:val="continuous"/>
          <w:pgSz w:w="23814" w:h="16839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A8008B" w:rsidRPr="00A8008B" w:rsidRDefault="00A8008B" w:rsidP="007B7889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r w:rsidRPr="00A8008B">
        <w:rPr>
          <w:rFonts w:ascii="inherit" w:eastAsia="標楷體" w:hAnsi="inherit" w:cs="新細明體"/>
          <w:color w:val="000000"/>
          <w:kern w:val="0"/>
          <w:sz w:val="32"/>
          <w:szCs w:val="32"/>
        </w:rPr>
        <w:lastRenderedPageBreak/>
        <w:t>環境教育與生態保育為近年來思潮主軸，</w:t>
      </w:r>
      <w:r w:rsidR="001D6CC5">
        <w:rPr>
          <w:rFonts w:ascii="inherit" w:eastAsia="標楷體" w:hAnsi="inherit" w:cs="新細明體"/>
          <w:color w:val="000000"/>
          <w:kern w:val="0"/>
          <w:sz w:val="32"/>
          <w:szCs w:val="32"/>
        </w:rPr>
        <w:t>依據「生態旅遊白皮書」，完整的生態旅遊計劃需整合基於自然、環境教育與解說、永續發展</w:t>
      </w:r>
      <w:r w:rsidR="00F13954">
        <w:rPr>
          <w:rFonts w:ascii="inherit" w:eastAsia="標楷體" w:hAnsi="inherit" w:cs="新細明體"/>
          <w:color w:val="000000"/>
          <w:kern w:val="0"/>
          <w:sz w:val="32"/>
          <w:szCs w:val="32"/>
        </w:rPr>
        <w:t>、</w:t>
      </w:r>
      <w:r w:rsidR="001D6CC5">
        <w:rPr>
          <w:rFonts w:ascii="inherit" w:eastAsia="標楷體" w:hAnsi="inherit" w:cs="新細明體"/>
          <w:color w:val="000000"/>
          <w:kern w:val="0"/>
          <w:sz w:val="32"/>
          <w:szCs w:val="32"/>
        </w:rPr>
        <w:t>喚起環境意識、及利益回饋</w:t>
      </w:r>
      <w:r w:rsidRPr="00A8008B">
        <w:rPr>
          <w:rFonts w:ascii="inherit" w:eastAsia="標楷體" w:hAnsi="inherit" w:cs="新細明體"/>
          <w:color w:val="000000"/>
          <w:kern w:val="0"/>
          <w:sz w:val="32"/>
          <w:szCs w:val="32"/>
        </w:rPr>
        <w:t>等五個面向，由資源供給者、經營者及使用生態旅遊參與者，共同負責生態旅遊的推動。</w:t>
      </w:r>
    </w:p>
    <w:p w:rsidR="003E36F4" w:rsidRDefault="007B7889" w:rsidP="007B7889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0"/>
          <w:szCs w:val="30"/>
          <w:bdr w:val="none" w:sz="0" w:space="0" w:color="auto" w:frame="1"/>
        </w:rPr>
      </w:pPr>
      <w:r w:rsidRPr="007B7889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原住民族長期與當地生態的互動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，</w:t>
      </w:r>
      <w:r w:rsidRPr="007B7889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居住在山區的原住民族，透過獵區、</w:t>
      </w:r>
      <w:proofErr w:type="gramStart"/>
      <w:r w:rsidRPr="007B7889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獵團的</w:t>
      </w:r>
      <w:proofErr w:type="gramEnd"/>
      <w:r w:rsidRPr="007B7889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組織，占卜、祈福、祭典等儀式，將狩獵行為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進行</w:t>
      </w:r>
      <w:r w:rsidRPr="007B7889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規範，也間接達成保育效果。</w:t>
      </w:r>
    </w:p>
    <w:p w:rsidR="00A8008B" w:rsidRDefault="003E36F4" w:rsidP="007B7889">
      <w:pPr>
        <w:widowControl/>
        <w:spacing w:line="720" w:lineRule="exact"/>
        <w:ind w:firstLineChars="200" w:firstLine="60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r>
        <w:rPr>
          <w:rFonts w:ascii="inherit" w:eastAsia="標楷體" w:hAnsi="inherit" w:cs="新細明體"/>
          <w:color w:val="000000"/>
          <w:kern w:val="0"/>
          <w:sz w:val="30"/>
          <w:szCs w:val="30"/>
          <w:bdr w:val="none" w:sz="0" w:space="0" w:color="auto" w:frame="1"/>
        </w:rPr>
        <w:lastRenderedPageBreak/>
        <w:t>因此，當原住民族群逐漸式微時，千百年來所累積的</w:t>
      </w:r>
      <w:r>
        <w:rPr>
          <w:rFonts w:ascii="inherit" w:eastAsia="標楷體" w:hAnsi="inherit" w:cs="新細明體" w:hint="eastAsia"/>
          <w:color w:val="000000"/>
          <w:kern w:val="0"/>
          <w:sz w:val="30"/>
          <w:szCs w:val="30"/>
          <w:bdr w:val="none" w:sz="0" w:space="0" w:color="auto" w:frame="1"/>
        </w:rPr>
        <w:t>寶</w:t>
      </w:r>
      <w:r w:rsidR="00A8008B" w:rsidRPr="00A8008B">
        <w:rPr>
          <w:rFonts w:ascii="inherit" w:eastAsia="標楷體" w:hAnsi="inherit" w:cs="新細明體"/>
          <w:color w:val="000000"/>
          <w:kern w:val="0"/>
          <w:sz w:val="30"/>
          <w:szCs w:val="30"/>
          <w:bdr w:val="none" w:sz="0" w:space="0" w:color="auto" w:frame="1"/>
        </w:rPr>
        <w:t>貴生態</w:t>
      </w:r>
      <w:r>
        <w:rPr>
          <w:rFonts w:ascii="inherit" w:eastAsia="標楷體" w:hAnsi="inherit" w:cs="新細明體" w:hint="eastAsia"/>
          <w:color w:val="000000"/>
          <w:kern w:val="0"/>
          <w:sz w:val="30"/>
          <w:szCs w:val="30"/>
          <w:bdr w:val="none" w:sz="0" w:space="0" w:color="auto" w:frame="1"/>
        </w:rPr>
        <w:t>知識</w:t>
      </w:r>
      <w:r w:rsidR="00A8008B" w:rsidRPr="00A8008B">
        <w:rPr>
          <w:rFonts w:ascii="inherit" w:eastAsia="標楷體" w:hAnsi="inherit" w:cs="新細明體"/>
          <w:color w:val="000000"/>
          <w:kern w:val="0"/>
          <w:sz w:val="30"/>
          <w:szCs w:val="30"/>
          <w:bdr w:val="none" w:sz="0" w:space="0" w:color="auto" w:frame="1"/>
        </w:rPr>
        <w:t>也</w:t>
      </w:r>
      <w:r w:rsidR="007B7889">
        <w:rPr>
          <w:rFonts w:ascii="inherit" w:eastAsia="標楷體" w:hAnsi="inherit" w:cs="新細明體" w:hint="eastAsia"/>
          <w:color w:val="000000"/>
          <w:kern w:val="0"/>
          <w:sz w:val="30"/>
          <w:szCs w:val="30"/>
          <w:bdr w:val="none" w:sz="0" w:space="0" w:color="auto" w:frame="1"/>
        </w:rPr>
        <w:t>漸漸</w:t>
      </w:r>
      <w:r w:rsidR="00F13954">
        <w:rPr>
          <w:rFonts w:ascii="inherit" w:eastAsia="標楷體" w:hAnsi="inherit" w:cs="新細明體"/>
          <w:color w:val="000000"/>
          <w:kern w:val="0"/>
          <w:sz w:val="30"/>
          <w:szCs w:val="30"/>
          <w:bdr w:val="none" w:sz="0" w:space="0" w:color="auto" w:frame="1"/>
        </w:rPr>
        <w:t>消失</w:t>
      </w:r>
      <w:r w:rsidR="00875751">
        <w:rPr>
          <w:rFonts w:ascii="inherit" w:eastAsia="標楷體" w:hAnsi="inherit" w:cs="新細明體" w:hint="eastAsia"/>
          <w:color w:val="000000"/>
          <w:kern w:val="0"/>
          <w:sz w:val="30"/>
          <w:szCs w:val="30"/>
          <w:bdr w:val="none" w:sz="0" w:space="0" w:color="auto" w:frame="1"/>
        </w:rPr>
        <w:t>，</w:t>
      </w:r>
      <w:r w:rsidR="00875751">
        <w:rPr>
          <w:rFonts w:ascii="inherit" w:eastAsia="標楷體" w:hAnsi="inherit" w:cs="新細明體"/>
          <w:color w:val="000000"/>
          <w:kern w:val="0"/>
          <w:sz w:val="32"/>
          <w:szCs w:val="32"/>
        </w:rPr>
        <w:t>期待</w:t>
      </w:r>
      <w:r w:rsidR="00DC78B3">
        <w:rPr>
          <w:rFonts w:ascii="inherit" w:eastAsia="標楷體" w:hAnsi="inherit" w:cs="新細明體"/>
          <w:color w:val="000000"/>
          <w:kern w:val="0"/>
          <w:sz w:val="32"/>
          <w:szCs w:val="32"/>
        </w:rPr>
        <w:t>藉由環境教育與生態保育的</w:t>
      </w:r>
      <w:r w:rsidR="00875751">
        <w:rPr>
          <w:rFonts w:ascii="inherit" w:eastAsia="標楷體" w:hAnsi="inherit" w:cs="新細明體"/>
          <w:color w:val="000000"/>
          <w:kern w:val="0"/>
          <w:sz w:val="32"/>
          <w:szCs w:val="32"/>
        </w:rPr>
        <w:t>相關教育訓練，</w:t>
      </w:r>
      <w:r w:rsidR="00A8008B" w:rsidRPr="00A8008B">
        <w:rPr>
          <w:rFonts w:ascii="inherit" w:eastAsia="標楷體" w:hAnsi="inherit" w:cs="新細明體"/>
          <w:color w:val="000000"/>
          <w:kern w:val="0"/>
          <w:sz w:val="32"/>
          <w:szCs w:val="32"/>
        </w:rPr>
        <w:t>凝聚族人共識，</w:t>
      </w:r>
      <w:bookmarkStart w:id="0" w:name="_GoBack"/>
      <w:bookmarkEnd w:id="0"/>
      <w:r w:rsidR="00A8008B" w:rsidRPr="00A8008B">
        <w:rPr>
          <w:rFonts w:ascii="inherit" w:eastAsia="標楷體" w:hAnsi="inherit" w:cs="新細明體"/>
          <w:color w:val="000000"/>
          <w:kern w:val="0"/>
          <w:sz w:val="32"/>
          <w:szCs w:val="32"/>
        </w:rPr>
        <w:t>為日後發展生態旅遊之前哨。</w:t>
      </w:r>
    </w:p>
    <w:p w:rsidR="007B7889" w:rsidRDefault="007B7889" w:rsidP="007B7889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p w:rsidR="007B7889" w:rsidRDefault="007B7889" w:rsidP="007B7889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p w:rsidR="007B7889" w:rsidRPr="007B7889" w:rsidRDefault="007B7889" w:rsidP="007B7889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sectPr w:rsidR="007B7889" w:rsidRPr="007B7889" w:rsidSect="00A8008B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</w:p>
    <w:p w:rsidR="00F66470" w:rsidRPr="00A8008B" w:rsidRDefault="00F66470" w:rsidP="00A8008B">
      <w:pPr>
        <w:widowControl/>
        <w:spacing w:line="520" w:lineRule="atLeast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sectPr w:rsidR="00F66470" w:rsidRPr="00A8008B" w:rsidSect="00A8008B">
      <w:type w:val="continuous"/>
      <w:pgSz w:w="23814" w:h="16839" w:orient="landscape" w:code="8"/>
      <w:pgMar w:top="1134" w:right="1474" w:bottom="1134" w:left="147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08B"/>
    <w:rsid w:val="00022E01"/>
    <w:rsid w:val="001D6CC5"/>
    <w:rsid w:val="003E36F4"/>
    <w:rsid w:val="00476EFC"/>
    <w:rsid w:val="005727CF"/>
    <w:rsid w:val="007B7889"/>
    <w:rsid w:val="00871E36"/>
    <w:rsid w:val="00875751"/>
    <w:rsid w:val="008F2D8A"/>
    <w:rsid w:val="00A16C4D"/>
    <w:rsid w:val="00A8008B"/>
    <w:rsid w:val="00B66AD3"/>
    <w:rsid w:val="00D57FED"/>
    <w:rsid w:val="00D81B1D"/>
    <w:rsid w:val="00DC78B3"/>
    <w:rsid w:val="00F13954"/>
    <w:rsid w:val="00F66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A8008B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A8008B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1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75707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807703">
          <w:marLeft w:val="0"/>
          <w:marRight w:val="5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35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267874">
          <w:marLeft w:val="0"/>
          <w:marRight w:val="5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0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68789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03070F-0A0F-4E72-8F0F-B863F91A6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406</Words>
  <Characters>2318</Characters>
  <Application>Microsoft Office Word</Application>
  <DocSecurity>0</DocSecurity>
  <Lines>19</Lines>
  <Paragraphs>5</Paragraphs>
  <ScaleCrop>false</ScaleCrop>
  <Company/>
  <LinksUpToDate>false</LinksUpToDate>
  <CharactersWithSpaces>2719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2018-03-01T06:38:00Z</dcterms:created>
  <dcterms:modified xsi:type="dcterms:W3CDTF">2018-03-13T07:02:00Z</dcterms:modified>
</cp:coreProperties>
</file>